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32A" w:rsidRDefault="0008332A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08332A" w:rsidRDefault="0008332A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08332A" w:rsidRDefault="0008332A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332A" w:rsidRDefault="0008332A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332A" w:rsidRDefault="0008332A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MUNICIPALIDAD DE RIVADAVIA</w:t>
      </w:r>
    </w:p>
    <w:p w:rsidR="0008332A" w:rsidRDefault="0008332A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Dirección de Obras Públicas</w:t>
      </w:r>
    </w:p>
    <w:p w:rsidR="0008332A" w:rsidRDefault="0008332A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332A" w:rsidRDefault="0008332A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332A" w:rsidRDefault="0008332A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08332A" w:rsidRDefault="0008332A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>Rivadavia, Mza., 22 de setiembre de 2015</w:t>
      </w:r>
    </w:p>
    <w:p w:rsidR="0008332A" w:rsidRDefault="0008332A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08332A" w:rsidRDefault="0008332A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08332A" w:rsidRDefault="0008332A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NOTA ACLARATORIA N° 1</w:t>
      </w:r>
    </w:p>
    <w:p w:rsidR="0008332A" w:rsidRDefault="0008332A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08332A" w:rsidRDefault="0008332A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08332A" w:rsidRDefault="0008332A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Por la presente se notifica que en el </w:t>
      </w:r>
      <w:r>
        <w:rPr>
          <w:rFonts w:ascii="Times New Roman" w:hAnsi="Times New Roman" w:cs="Times New Roman"/>
          <w:b/>
          <w:bCs/>
          <w:sz w:val="24"/>
          <w:szCs w:val="24"/>
        </w:rPr>
        <w:t>Art. Primero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>Detalle de la unidad:</w:t>
      </w:r>
      <w:r>
        <w:rPr>
          <w:rFonts w:ascii="Times New Roman" w:hAnsi="Times New Roman" w:cs="Times New Roman"/>
          <w:sz w:val="24"/>
          <w:szCs w:val="24"/>
        </w:rPr>
        <w:t xml:space="preserve"> del Expediente N° 2015-13784-3-D., “Adquisición Vehículo Tipo Mini Bus para transporte residentes Hogar de Día”,  deberá decir: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con caja de cambios de 5 velocidades o mejor y marcha atrás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08332A" w:rsidSect="0008332A">
      <w:pgSz w:w="11906" w:h="16838"/>
      <w:pgMar w:top="0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8332A"/>
    <w:rsid w:val="0008332A"/>
    <w:rsid w:val="0087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347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2</cp:revision>
  <dcterms:created xsi:type="dcterms:W3CDTF">2015-09-22T11:41:00Z</dcterms:created>
  <dcterms:modified xsi:type="dcterms:W3CDTF">2015-09-22T11:41:00Z</dcterms:modified>
</cp:coreProperties>
</file>